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104FE" w:rsidRPr="002104FE" w:rsidRDefault="009A4E6B" w:rsidP="002104FE">
      <w:pPr>
        <w:shd w:val="clear" w:color="auto" w:fill="E2E0E1"/>
        <w:spacing w:after="75" w:line="240" w:lineRule="auto"/>
        <w:outlineLvl w:val="0"/>
        <w:rPr>
          <w:rFonts w:ascii="Lobster" w:eastAsia="Times New Roman" w:hAnsi="Lobster" w:cs="Times New Roman"/>
          <w:b/>
          <w:bCs/>
          <w:color w:val="3F282F"/>
          <w:kern w:val="36"/>
          <w:sz w:val="36"/>
          <w:szCs w:val="36"/>
          <w:lang w:eastAsia="ru-RU"/>
        </w:rPr>
      </w:pPr>
      <w:r>
        <w:rPr>
          <w:rFonts w:ascii="Lobster" w:eastAsia="Times New Roman" w:hAnsi="Lobster" w:cs="Times New Roman"/>
          <w:b/>
          <w:bCs/>
          <w:color w:val="3F282F"/>
          <w:kern w:val="36"/>
          <w:sz w:val="36"/>
          <w:szCs w:val="36"/>
          <w:lang w:eastAsia="ru-RU"/>
        </w:rPr>
        <w:t>Лабораторная работа</w:t>
      </w:r>
      <w:r w:rsidR="002104FE" w:rsidRPr="002104FE">
        <w:rPr>
          <w:rFonts w:ascii="Lobster" w:eastAsia="Times New Roman" w:hAnsi="Lobster" w:cs="Times New Roman"/>
          <w:b/>
          <w:bCs/>
          <w:color w:val="3F282F"/>
          <w:kern w:val="36"/>
          <w:sz w:val="36"/>
          <w:szCs w:val="36"/>
          <w:lang w:eastAsia="ru-RU"/>
        </w:rPr>
        <w:t xml:space="preserve"> Cisco Packet Tracer. Добавление устройств IoT в умную домашнюю сеть </w:t>
      </w:r>
    </w:p>
    <w:p w:rsidR="002104FE" w:rsidRPr="002104FE" w:rsidRDefault="002104FE" w:rsidP="002104FE">
      <w:pPr>
        <w:spacing w:after="225" w:line="240" w:lineRule="auto"/>
        <w:jc w:val="both"/>
        <w:rPr>
          <w:rFonts w:ascii="Times New Roman" w:eastAsia="Times New Roman" w:hAnsi="Times New Roman" w:cs="Times New Roman"/>
          <w:color w:val="000000"/>
          <w:sz w:val="30"/>
          <w:szCs w:val="30"/>
          <w:lang w:eastAsia="ru-RU"/>
        </w:rPr>
      </w:pPr>
      <w:r w:rsidRPr="002104FE">
        <w:rPr>
          <w:rFonts w:ascii="Times New Roman" w:eastAsia="Times New Roman" w:hAnsi="Times New Roman" w:cs="Times New Roman"/>
          <w:color w:val="000000"/>
          <w:sz w:val="30"/>
          <w:szCs w:val="30"/>
          <w:lang w:eastAsia="ru-RU"/>
        </w:rPr>
        <w:t>Всем привет!</w:t>
      </w:r>
    </w:p>
    <w:p w:rsidR="002104FE" w:rsidRPr="002104FE" w:rsidRDefault="002104FE" w:rsidP="002104FE">
      <w:pPr>
        <w:spacing w:after="0" w:line="240" w:lineRule="auto"/>
        <w:jc w:val="both"/>
        <w:rPr>
          <w:rFonts w:ascii="Times New Roman" w:eastAsia="Times New Roman" w:hAnsi="Times New Roman" w:cs="Times New Roman"/>
          <w:color w:val="000000"/>
          <w:sz w:val="30"/>
          <w:szCs w:val="30"/>
          <w:lang w:eastAsia="ru-RU"/>
        </w:rPr>
      </w:pPr>
      <w:r w:rsidRPr="002104FE">
        <w:rPr>
          <w:rFonts w:ascii="Times New Roman" w:eastAsia="Times New Roman" w:hAnsi="Times New Roman" w:cs="Times New Roman"/>
          <w:color w:val="000000"/>
          <w:sz w:val="30"/>
          <w:szCs w:val="30"/>
          <w:lang w:eastAsia="ru-RU"/>
        </w:rPr>
        <w:t>Сегодня познакомимся с тем, как можно использовать симулятор Cisco Packet Tracer для проектирования сетей умного дома. </w:t>
      </w:r>
      <w:r w:rsidRPr="002104FE">
        <w:rPr>
          <w:rFonts w:ascii="Times New Roman" w:eastAsia="Times New Roman" w:hAnsi="Times New Roman" w:cs="Times New Roman"/>
          <w:b/>
          <w:bCs/>
          <w:color w:val="000000"/>
          <w:sz w:val="30"/>
          <w:szCs w:val="30"/>
          <w:lang w:eastAsia="ru-RU"/>
        </w:rPr>
        <w:t>Умный дом — </w:t>
      </w:r>
      <w:r w:rsidRPr="002104FE">
        <w:rPr>
          <w:rFonts w:ascii="Times New Roman" w:eastAsia="Times New Roman" w:hAnsi="Times New Roman" w:cs="Times New Roman"/>
          <w:color w:val="000000"/>
          <w:sz w:val="30"/>
          <w:szCs w:val="30"/>
          <w:lang w:eastAsia="ru-RU"/>
        </w:rPr>
        <w:t>единая система управления в доме, офисе, квартире или здании, включающая в себя датчики, управляющие элементы и исполнительные устройства.</w:t>
      </w:r>
    </w:p>
    <w:p w:rsidR="002104FE" w:rsidRPr="002104FE" w:rsidRDefault="002104FE" w:rsidP="002104FE">
      <w:pPr>
        <w:spacing w:after="225" w:line="240" w:lineRule="auto"/>
        <w:jc w:val="both"/>
        <w:rPr>
          <w:rFonts w:ascii="Times New Roman" w:eastAsia="Times New Roman" w:hAnsi="Times New Roman" w:cs="Times New Roman"/>
          <w:color w:val="000000"/>
          <w:sz w:val="30"/>
          <w:szCs w:val="30"/>
          <w:lang w:eastAsia="ru-RU"/>
        </w:rPr>
      </w:pPr>
      <w:r w:rsidRPr="002104FE">
        <w:rPr>
          <w:rFonts w:ascii="Times New Roman" w:eastAsia="Times New Roman" w:hAnsi="Times New Roman" w:cs="Times New Roman"/>
          <w:noProof/>
          <w:color w:val="000000"/>
          <w:sz w:val="30"/>
          <w:szCs w:val="30"/>
          <w:lang w:eastAsia="ru-RU"/>
        </w:rPr>
        <w:drawing>
          <wp:inline distT="0" distB="0" distL="0" distR="0" wp14:anchorId="45B399FD" wp14:editId="4DF21313">
            <wp:extent cx="5153025" cy="2828925"/>
            <wp:effectExtent l="0" t="0" r="9525" b="9525"/>
            <wp:docPr id="1" name="Рисунок 1" descr="Умный д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мный дом"/>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53025" cy="2828925"/>
                    </a:xfrm>
                    <a:prstGeom prst="rect">
                      <a:avLst/>
                    </a:prstGeom>
                    <a:noFill/>
                    <a:ln>
                      <a:noFill/>
                    </a:ln>
                  </pic:spPr>
                </pic:pic>
              </a:graphicData>
            </a:graphic>
          </wp:inline>
        </w:drawing>
      </w:r>
    </w:p>
    <w:p w:rsidR="002104FE" w:rsidRPr="002104FE" w:rsidRDefault="002104FE" w:rsidP="002104FE">
      <w:pPr>
        <w:spacing w:after="225" w:line="240" w:lineRule="auto"/>
        <w:outlineLvl w:val="2"/>
        <w:rPr>
          <w:rFonts w:ascii="Alice" w:eastAsia="Times New Roman" w:hAnsi="Alice" w:cs="Times New Roman"/>
          <w:b/>
          <w:bCs/>
          <w:color w:val="3F282F"/>
          <w:sz w:val="34"/>
          <w:szCs w:val="34"/>
          <w:lang w:eastAsia="ru-RU"/>
        </w:rPr>
      </w:pPr>
      <w:r w:rsidRPr="002104FE">
        <w:rPr>
          <w:rFonts w:ascii="Alice" w:eastAsia="Times New Roman" w:hAnsi="Alice" w:cs="Times New Roman"/>
          <w:b/>
          <w:bCs/>
          <w:color w:val="3F282F"/>
          <w:sz w:val="34"/>
          <w:szCs w:val="34"/>
          <w:lang w:eastAsia="ru-RU"/>
        </w:rPr>
        <w:t>Задачи</w:t>
      </w:r>
    </w:p>
    <w:p w:rsidR="002104FE" w:rsidRPr="002104FE" w:rsidRDefault="002104FE" w:rsidP="002104FE">
      <w:pPr>
        <w:numPr>
          <w:ilvl w:val="0"/>
          <w:numId w:val="1"/>
        </w:numPr>
        <w:spacing w:after="0" w:line="240" w:lineRule="auto"/>
        <w:ind w:left="225"/>
        <w:rPr>
          <w:rFonts w:ascii="Times New Roman" w:eastAsia="Times New Roman" w:hAnsi="Times New Roman" w:cs="Times New Roman"/>
          <w:color w:val="000000"/>
          <w:sz w:val="27"/>
          <w:szCs w:val="27"/>
          <w:lang w:eastAsia="ru-RU"/>
        </w:rPr>
      </w:pPr>
      <w:r w:rsidRPr="002104FE">
        <w:rPr>
          <w:rFonts w:ascii="Times New Roman" w:eastAsia="Times New Roman" w:hAnsi="Times New Roman" w:cs="Times New Roman"/>
          <w:color w:val="000000"/>
          <w:sz w:val="27"/>
          <w:szCs w:val="27"/>
          <w:lang w:eastAsia="ru-RU"/>
        </w:rPr>
        <w:t>Исследование существующей интеллектуальной домашней сети</w:t>
      </w:r>
    </w:p>
    <w:p w:rsidR="002104FE" w:rsidRPr="002104FE" w:rsidRDefault="002104FE" w:rsidP="002104FE">
      <w:pPr>
        <w:numPr>
          <w:ilvl w:val="0"/>
          <w:numId w:val="1"/>
        </w:numPr>
        <w:spacing w:after="0" w:line="240" w:lineRule="auto"/>
        <w:ind w:left="225"/>
        <w:rPr>
          <w:rFonts w:ascii="Times New Roman" w:eastAsia="Times New Roman" w:hAnsi="Times New Roman" w:cs="Times New Roman"/>
          <w:color w:val="000000"/>
          <w:sz w:val="27"/>
          <w:szCs w:val="27"/>
          <w:lang w:eastAsia="ru-RU"/>
        </w:rPr>
      </w:pPr>
      <w:r w:rsidRPr="002104FE">
        <w:rPr>
          <w:rFonts w:ascii="Times New Roman" w:eastAsia="Times New Roman" w:hAnsi="Times New Roman" w:cs="Times New Roman"/>
          <w:color w:val="000000"/>
          <w:sz w:val="27"/>
          <w:szCs w:val="27"/>
          <w:lang w:eastAsia="ru-RU"/>
        </w:rPr>
        <w:t>Добавление проводных устройств ввода-вывода в интеллектуальную домашнюю сеть</w:t>
      </w:r>
    </w:p>
    <w:p w:rsidR="002104FE" w:rsidRPr="002104FE" w:rsidRDefault="002104FE" w:rsidP="002104FE">
      <w:pPr>
        <w:numPr>
          <w:ilvl w:val="0"/>
          <w:numId w:val="1"/>
        </w:numPr>
        <w:spacing w:after="0" w:line="240" w:lineRule="auto"/>
        <w:ind w:left="225"/>
        <w:rPr>
          <w:rFonts w:ascii="Times New Roman" w:eastAsia="Times New Roman" w:hAnsi="Times New Roman" w:cs="Times New Roman"/>
          <w:color w:val="000000"/>
          <w:sz w:val="27"/>
          <w:szCs w:val="27"/>
          <w:lang w:eastAsia="ru-RU"/>
        </w:rPr>
      </w:pPr>
      <w:r w:rsidRPr="002104FE">
        <w:rPr>
          <w:rFonts w:ascii="Times New Roman" w:eastAsia="Times New Roman" w:hAnsi="Times New Roman" w:cs="Times New Roman"/>
          <w:color w:val="000000"/>
          <w:sz w:val="27"/>
          <w:szCs w:val="27"/>
          <w:lang w:eastAsia="ru-RU"/>
        </w:rPr>
        <w:t>Добавление беспроводных устройств ввода-вывода в интеллектуальную домашнюю сеть</w:t>
      </w:r>
    </w:p>
    <w:p w:rsidR="002104FE" w:rsidRPr="002104FE" w:rsidRDefault="002104FE" w:rsidP="002104FE">
      <w:pPr>
        <w:spacing w:after="0"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Файл с заготовкой для лабораторной работы </w:t>
      </w:r>
      <w:hyperlink r:id="rId6" w:history="1">
        <w:r w:rsidRPr="002104FE">
          <w:rPr>
            <w:rFonts w:ascii="Alice" w:eastAsia="Times New Roman" w:hAnsi="Alice" w:cs="Times New Roman"/>
            <w:color w:val="3F282F"/>
            <w:sz w:val="30"/>
            <w:szCs w:val="30"/>
            <w:u w:val="single"/>
            <w:lang w:eastAsia="ru-RU"/>
          </w:rPr>
          <w:t>Packet Tracer -Умный дом</w:t>
        </w:r>
      </w:hyperlink>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В этом упражнении вы откроете файл Packet Tracer с существующей домашней сетью, изучите устройства в сети, а затем добавите дополнительные проводные и беспроводные устройства ввода-вывода</w:t>
      </w:r>
    </w:p>
    <w:p w:rsidR="002104FE" w:rsidRPr="002104FE" w:rsidRDefault="002104FE" w:rsidP="002104FE">
      <w:pPr>
        <w:spacing w:after="225" w:line="240" w:lineRule="auto"/>
        <w:outlineLvl w:val="1"/>
        <w:rPr>
          <w:rFonts w:ascii="Alice" w:eastAsia="Times New Roman" w:hAnsi="Alice" w:cs="Times New Roman"/>
          <w:b/>
          <w:bCs/>
          <w:color w:val="3F282F"/>
          <w:sz w:val="37"/>
          <w:szCs w:val="37"/>
          <w:lang w:eastAsia="ru-RU"/>
        </w:rPr>
      </w:pPr>
      <w:r w:rsidRPr="002104FE">
        <w:rPr>
          <w:rFonts w:ascii="Alice" w:eastAsia="Times New Roman" w:hAnsi="Alice" w:cs="Times New Roman"/>
          <w:b/>
          <w:bCs/>
          <w:color w:val="3F282F"/>
          <w:sz w:val="37"/>
          <w:szCs w:val="37"/>
          <w:lang w:eastAsia="ru-RU"/>
        </w:rPr>
        <w:t>Исследование существующей интеллектуальной домашней сети</w:t>
      </w:r>
    </w:p>
    <w:p w:rsidR="002104FE" w:rsidRPr="002104FE" w:rsidRDefault="002104FE" w:rsidP="002104FE">
      <w:pPr>
        <w:spacing w:after="225" w:line="240" w:lineRule="auto"/>
        <w:outlineLvl w:val="2"/>
        <w:rPr>
          <w:rFonts w:ascii="Alice" w:eastAsia="Times New Roman" w:hAnsi="Alice" w:cs="Times New Roman"/>
          <w:b/>
          <w:bCs/>
          <w:color w:val="3F282F"/>
          <w:sz w:val="34"/>
          <w:szCs w:val="34"/>
          <w:lang w:eastAsia="ru-RU"/>
        </w:rPr>
      </w:pPr>
      <w:r w:rsidRPr="002104FE">
        <w:rPr>
          <w:rFonts w:ascii="Alice" w:eastAsia="Times New Roman" w:hAnsi="Alice" w:cs="Times New Roman"/>
          <w:b/>
          <w:bCs/>
          <w:color w:val="3F282F"/>
          <w:sz w:val="34"/>
          <w:szCs w:val="34"/>
          <w:lang w:eastAsia="ru-RU"/>
        </w:rPr>
        <w:t>Запускаем файл</w:t>
      </w:r>
    </w:p>
    <w:p w:rsidR="002104FE" w:rsidRPr="002104FE" w:rsidRDefault="002104FE" w:rsidP="002104FE">
      <w:pPr>
        <w:spacing w:after="0"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Разархивируйте файл </w:t>
      </w:r>
      <w:hyperlink r:id="rId7" w:history="1">
        <w:r w:rsidRPr="002104FE">
          <w:rPr>
            <w:rFonts w:ascii="Alice" w:eastAsia="Times New Roman" w:hAnsi="Alice" w:cs="Times New Roman"/>
            <w:color w:val="3F282F"/>
            <w:sz w:val="30"/>
            <w:szCs w:val="30"/>
            <w:u w:val="single"/>
            <w:lang w:eastAsia="ru-RU"/>
          </w:rPr>
          <w:t>Packet Tracer -Умный дом</w:t>
        </w:r>
      </w:hyperlink>
      <w:r w:rsidRPr="002104FE">
        <w:rPr>
          <w:rFonts w:ascii="Alice" w:eastAsia="Times New Roman" w:hAnsi="Alice" w:cs="Times New Roman"/>
          <w:color w:val="000000"/>
          <w:sz w:val="30"/>
          <w:szCs w:val="30"/>
          <w:lang w:eastAsia="ru-RU"/>
        </w:rPr>
        <w:t> и откройте в программе Cisco Packet Tracer.</w:t>
      </w:r>
    </w:p>
    <w:p w:rsidR="002104FE" w:rsidRPr="002104FE" w:rsidRDefault="002104FE" w:rsidP="002104FE">
      <w:pPr>
        <w:spacing w:after="225" w:line="240" w:lineRule="auto"/>
        <w:outlineLvl w:val="2"/>
        <w:rPr>
          <w:rFonts w:ascii="Alice" w:eastAsia="Times New Roman" w:hAnsi="Alice" w:cs="Times New Roman"/>
          <w:b/>
          <w:bCs/>
          <w:color w:val="3F282F"/>
          <w:sz w:val="34"/>
          <w:szCs w:val="34"/>
          <w:lang w:eastAsia="ru-RU"/>
        </w:rPr>
      </w:pPr>
      <w:r w:rsidRPr="002104FE">
        <w:rPr>
          <w:rFonts w:ascii="Alice" w:eastAsia="Times New Roman" w:hAnsi="Alice" w:cs="Times New Roman"/>
          <w:b/>
          <w:bCs/>
          <w:color w:val="3F282F"/>
          <w:sz w:val="34"/>
          <w:szCs w:val="34"/>
          <w:lang w:eastAsia="ru-RU"/>
        </w:rPr>
        <w:t>Изучите интеллектуальную домашнюю сеть</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lastRenderedPageBreak/>
        <w:t>a. Исследуйте конечные устройства IoT.</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В левом нижнем углу окна Packet Tracer найдите и щелкните значок [End Devices] в верхней строке и значок [Home] в нижней строке окна «Тип устройства».</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noProof/>
          <w:color w:val="000000"/>
          <w:sz w:val="30"/>
          <w:szCs w:val="30"/>
          <w:lang w:eastAsia="ru-RU"/>
        </w:rPr>
        <w:drawing>
          <wp:inline distT="0" distB="0" distL="0" distR="0" wp14:anchorId="16274FB0" wp14:editId="174BD4BA">
            <wp:extent cx="8639175" cy="1114425"/>
            <wp:effectExtent l="0" t="0" r="9525" b="9525"/>
            <wp:docPr id="2" name="Рисунок 2" descr="Выбор умного устрой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ыбор умного устройств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9175" cy="1114425"/>
                    </a:xfrm>
                    <a:prstGeom prst="rect">
                      <a:avLst/>
                    </a:prstGeom>
                    <a:noFill/>
                    <a:ln>
                      <a:noFill/>
                    </a:ln>
                  </pic:spPr>
                </pic:pic>
              </a:graphicData>
            </a:graphic>
          </wp:inline>
        </w:drawing>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В нижней части окна  Packet Tracer в поле «Выбор устройства» отображается множество различных устройств Smart Home IoT. Переместите указатель мыши на каждое устройство и обратите внимание, что описательное имя устройства отображается в нижней части окна «Выбор устройства». Найдите момент, чтобы посмотреть на каждый тип устройства.</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noProof/>
          <w:color w:val="000000"/>
          <w:sz w:val="30"/>
          <w:szCs w:val="30"/>
          <w:lang w:eastAsia="ru-RU"/>
        </w:rPr>
        <w:drawing>
          <wp:inline distT="0" distB="0" distL="0" distR="0" wp14:anchorId="7D28BF11" wp14:editId="00F83DC4">
            <wp:extent cx="3800475" cy="857250"/>
            <wp:effectExtent l="0" t="0" r="9525" b="0"/>
            <wp:docPr id="3" name="Рисунок 3" descr="Имя умного устрой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мя умного устройств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00475" cy="857250"/>
                    </a:xfrm>
                    <a:prstGeom prst="rect">
                      <a:avLst/>
                    </a:prstGeom>
                    <a:noFill/>
                    <a:ln>
                      <a:noFill/>
                    </a:ln>
                  </pic:spPr>
                </pic:pic>
              </a:graphicData>
            </a:graphic>
          </wp:inline>
        </w:drawing>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б. Изучите сеть Умный дом.</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noProof/>
          <w:color w:val="000000"/>
          <w:sz w:val="30"/>
          <w:szCs w:val="30"/>
          <w:lang w:eastAsia="ru-RU"/>
        </w:rPr>
        <w:drawing>
          <wp:inline distT="0" distB="0" distL="0" distR="0" wp14:anchorId="1F36EEDB" wp14:editId="6DB0E8B8">
            <wp:extent cx="10391775" cy="4219575"/>
            <wp:effectExtent l="0" t="0" r="9525" b="9525"/>
            <wp:docPr id="4" name="Рисунок 4" descr="Сеть работа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еть работает"/>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91775" cy="4219575"/>
                    </a:xfrm>
                    <a:prstGeom prst="rect">
                      <a:avLst/>
                    </a:prstGeom>
                    <a:noFill/>
                    <a:ln>
                      <a:noFill/>
                    </a:ln>
                  </pic:spPr>
                </pic:pic>
              </a:graphicData>
            </a:graphic>
          </wp:inline>
        </w:drawing>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В логической рабочей области есть встроенная интеллектуальная домашняя сеть, состоящая из многих проводных и беспроводных устройств IoT и устройств сетевой инфраструктуры. Когда вы размещаете свой курсор над устройством, например Smoke Detector, открывается информационное окно, содержащее основную сетевую информацию об этом устройстве.</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noProof/>
          <w:color w:val="000000"/>
          <w:sz w:val="30"/>
          <w:szCs w:val="30"/>
          <w:lang w:eastAsia="ru-RU"/>
        </w:rPr>
        <w:drawing>
          <wp:inline distT="0" distB="0" distL="0" distR="0" wp14:anchorId="19760ED1" wp14:editId="0F99B986">
            <wp:extent cx="7277100" cy="2219325"/>
            <wp:effectExtent l="0" t="0" r="0" b="9525"/>
            <wp:docPr id="5" name="Рисунок 5" descr="сетевая информация об устройст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етевая информация об устройстве"/>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77100" cy="2219325"/>
                    </a:xfrm>
                    <a:prstGeom prst="rect">
                      <a:avLst/>
                    </a:prstGeom>
                    <a:noFill/>
                    <a:ln>
                      <a:noFill/>
                    </a:ln>
                  </pic:spPr>
                </pic:pic>
              </a:graphicData>
            </a:graphic>
          </wp:inline>
        </w:drawing>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Чтобы включить или активировать устройство, просто удерживайте нажатой клавишу Alt на клавиатуре, а затем щелкните левой кнопкой мыши по устройству. Попробуйте это на каждом из умных устройств, чтобы наблюдать за тем, что они делают. Интеллектуальная домашняя сеть также состоит из инфраструктурных устройств, таких как домашний шлюз. Щелкните значок Home Gateway, чтобы открыть окно Home Gateway.</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noProof/>
          <w:color w:val="000000"/>
          <w:sz w:val="30"/>
          <w:szCs w:val="30"/>
          <w:lang w:eastAsia="ru-RU"/>
        </w:rPr>
        <w:drawing>
          <wp:inline distT="0" distB="0" distL="0" distR="0" wp14:anchorId="612337CC" wp14:editId="6DFC6674">
            <wp:extent cx="1152525" cy="933450"/>
            <wp:effectExtent l="0" t="0" r="9525" b="0"/>
            <wp:docPr id="6" name="Рисунок 6" descr="Домашний шлю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омашний шлюз"/>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2525" cy="933450"/>
                    </a:xfrm>
                    <a:prstGeom prst="rect">
                      <a:avLst/>
                    </a:prstGeom>
                    <a:noFill/>
                    <a:ln>
                      <a:noFill/>
                    </a:ln>
                  </pic:spPr>
                </pic:pic>
              </a:graphicData>
            </a:graphic>
          </wp:inline>
        </w:drawing>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Вкладка «Физическое» выбрана по умолчанию и отображает изображение главного шлюза.</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noProof/>
          <w:color w:val="000000"/>
          <w:sz w:val="30"/>
          <w:szCs w:val="30"/>
          <w:lang w:eastAsia="ru-RU"/>
        </w:rPr>
        <w:drawing>
          <wp:inline distT="0" distB="0" distL="0" distR="0" wp14:anchorId="1F207F14" wp14:editId="7238DB37">
            <wp:extent cx="5400675" cy="5324475"/>
            <wp:effectExtent l="0" t="0" r="9525" b="9525"/>
            <wp:docPr id="7" name="Рисунок 7" descr="характеристики домашнего шлю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характеристики домашнего шлюз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5324475"/>
                    </a:xfrm>
                    <a:prstGeom prst="rect">
                      <a:avLst/>
                    </a:prstGeom>
                    <a:noFill/>
                    <a:ln>
                      <a:noFill/>
                    </a:ln>
                  </pic:spPr>
                </pic:pic>
              </a:graphicData>
            </a:graphic>
          </wp:inline>
        </w:drawing>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рекомендую посмотреть видео по настройке умного полива, записанное моим студентом-магистрантом Владимиром Кондратьевым</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Затем перейдите на вкладку «Конфигурация», а затем в левой панели щелкните «ЛВС», чтобы просмотреть настройки локальной сети главного шлюза. Запишите IP-адрес домашней сети для дальнейшего использования.</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noProof/>
          <w:color w:val="000000"/>
          <w:sz w:val="30"/>
          <w:szCs w:val="30"/>
          <w:lang w:eastAsia="ru-RU"/>
        </w:rPr>
        <w:drawing>
          <wp:inline distT="0" distB="0" distL="0" distR="0" wp14:anchorId="3CB7E04F" wp14:editId="2BF87989">
            <wp:extent cx="5353050" cy="3095625"/>
            <wp:effectExtent l="0" t="0" r="0" b="9525"/>
            <wp:docPr id="8" name="Рисунок 8" descr="характеристика 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характеристика LA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53050" cy="3095625"/>
                    </a:xfrm>
                    <a:prstGeom prst="rect">
                      <a:avLst/>
                    </a:prstGeom>
                    <a:noFill/>
                    <a:ln>
                      <a:noFill/>
                    </a:ln>
                  </pic:spPr>
                </pic:pic>
              </a:graphicData>
            </a:graphic>
          </wp:inline>
        </w:drawing>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Нажмите «Беспроводная связь» в левой панели, чтобы просмотреть настройки беспроводной сети домашнего шлюза.</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Запишите SSID домашней сети _______________ и WPA2-PSK пароль ______________ для дальнейшего использования.</w:t>
      </w:r>
    </w:p>
    <w:p w:rsidR="002104FE" w:rsidRPr="002104FE" w:rsidRDefault="002104FE" w:rsidP="002104FE">
      <w:pPr>
        <w:spacing w:after="0"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noProof/>
          <w:color w:val="000000"/>
          <w:sz w:val="30"/>
          <w:szCs w:val="30"/>
          <w:lang w:eastAsia="ru-RU"/>
        </w:rPr>
        <w:drawing>
          <wp:inline distT="0" distB="0" distL="0" distR="0" wp14:anchorId="7524F975" wp14:editId="7C342EF8">
            <wp:extent cx="5362575" cy="5248275"/>
            <wp:effectExtent l="0" t="0" r="9525" b="9525"/>
            <wp:docPr id="9" name="Рисунок 9" descr="характеристики беспроводной с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характеристики беспроводной сет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2575" cy="5248275"/>
                    </a:xfrm>
                    <a:prstGeom prst="rect">
                      <a:avLst/>
                    </a:prstGeom>
                    <a:noFill/>
                    <a:ln>
                      <a:noFill/>
                    </a:ln>
                  </pic:spPr>
                </pic:pic>
              </a:graphicData>
            </a:graphic>
          </wp:inline>
        </w:drawing>
      </w:r>
      <w:r w:rsidRPr="002104FE">
        <w:rPr>
          <w:rFonts w:ascii="Alice" w:eastAsia="Times New Roman" w:hAnsi="Alice" w:cs="Times New Roman"/>
          <w:color w:val="000000"/>
          <w:sz w:val="30"/>
          <w:szCs w:val="30"/>
          <w:lang w:eastAsia="ru-RU"/>
        </w:rPr>
        <w:br/>
        <w:t>Закройте окно Home Gateway.</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Затем щелкните значок устройства планшета, чтобы открыть окно планшета.</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noProof/>
          <w:color w:val="000000"/>
          <w:sz w:val="30"/>
          <w:szCs w:val="30"/>
          <w:lang w:eastAsia="ru-RU"/>
        </w:rPr>
        <w:drawing>
          <wp:inline distT="0" distB="0" distL="0" distR="0" wp14:anchorId="2682F7A4" wp14:editId="78EE059D">
            <wp:extent cx="771525" cy="742950"/>
            <wp:effectExtent l="0" t="0" r="9525" b="0"/>
            <wp:docPr id="10" name="Рисунок 10" descr="Планш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ланшет"/>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71525" cy="742950"/>
                    </a:xfrm>
                    <a:prstGeom prst="rect">
                      <a:avLst/>
                    </a:prstGeom>
                    <a:noFill/>
                    <a:ln>
                      <a:noFill/>
                    </a:ln>
                  </pic:spPr>
                </pic:pic>
              </a:graphicData>
            </a:graphic>
          </wp:inline>
        </w:drawing>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В окне «Планшет» выберите вкладку «Рабочий стол», а затем щелкните значок «Веб-браузер»</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noProof/>
          <w:color w:val="000000"/>
          <w:sz w:val="30"/>
          <w:szCs w:val="30"/>
          <w:lang w:eastAsia="ru-RU"/>
        </w:rPr>
        <w:drawing>
          <wp:inline distT="0" distB="0" distL="0" distR="0" wp14:anchorId="0963050E" wp14:editId="234E07FB">
            <wp:extent cx="8134350" cy="4181475"/>
            <wp:effectExtent l="0" t="0" r="0" b="9525"/>
            <wp:docPr id="11" name="Рисунок 11" descr="вкладка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кладка Deskto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34350" cy="4181475"/>
                    </a:xfrm>
                    <a:prstGeom prst="rect">
                      <a:avLst/>
                    </a:prstGeom>
                    <a:noFill/>
                    <a:ln>
                      <a:noFill/>
                    </a:ln>
                  </pic:spPr>
                </pic:pic>
              </a:graphicData>
            </a:graphic>
          </wp:inline>
        </w:drawing>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В окне веб-браузера введите IP-адрес Home Gateway 192.168.25.1 в поле URL и нажмите «Перейти». На экране входа в Home Gateway введите admin для имени пользователя и пароля и нажмите «Отправить».</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noProof/>
          <w:color w:val="000000"/>
          <w:sz w:val="30"/>
          <w:szCs w:val="30"/>
          <w:lang w:eastAsia="ru-RU"/>
        </w:rPr>
        <w:drawing>
          <wp:inline distT="0" distB="0" distL="0" distR="0" wp14:anchorId="36C59F96" wp14:editId="1B66A1B6">
            <wp:extent cx="5353050" cy="3533775"/>
            <wp:effectExtent l="0" t="0" r="0" b="9525"/>
            <wp:docPr id="12" name="Рисунок 12" descr="форма для ввода паро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форма для ввода пароля"/>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53050" cy="3533775"/>
                    </a:xfrm>
                    <a:prstGeom prst="rect">
                      <a:avLst/>
                    </a:prstGeom>
                    <a:noFill/>
                    <a:ln>
                      <a:noFill/>
                    </a:ln>
                  </pic:spPr>
                </pic:pic>
              </a:graphicData>
            </a:graphic>
          </wp:inline>
        </w:drawing>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После того, как вы подключились к веб-интерфейсу Home Gateway, появится список всех подключенных устройств IoT.</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noProof/>
          <w:color w:val="000000"/>
          <w:sz w:val="30"/>
          <w:szCs w:val="30"/>
          <w:lang w:eastAsia="ru-RU"/>
        </w:rPr>
        <w:drawing>
          <wp:inline distT="0" distB="0" distL="0" distR="0" wp14:anchorId="56880B7E" wp14:editId="481B5971">
            <wp:extent cx="8143875" cy="5267325"/>
            <wp:effectExtent l="0" t="0" r="9525" b="9525"/>
            <wp:docPr id="13" name="Рисунок 13" descr="список подключенных устройств I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писок подключенных устройств Io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143875" cy="5267325"/>
                    </a:xfrm>
                    <a:prstGeom prst="rect">
                      <a:avLst/>
                    </a:prstGeom>
                    <a:noFill/>
                    <a:ln>
                      <a:noFill/>
                    </a:ln>
                  </pic:spPr>
                </pic:pic>
              </a:graphicData>
            </a:graphic>
          </wp:inline>
        </w:drawing>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Когда вы нажимаете на устройство в списке, отображается состояние и настройки этого устройства.</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noProof/>
          <w:color w:val="000000"/>
          <w:sz w:val="30"/>
          <w:szCs w:val="30"/>
          <w:lang w:eastAsia="ru-RU"/>
        </w:rPr>
        <w:drawing>
          <wp:inline distT="0" distB="0" distL="0" distR="0" wp14:anchorId="3C2DBDFC" wp14:editId="724780C1">
            <wp:extent cx="8124825" cy="5210175"/>
            <wp:effectExtent l="0" t="0" r="9525" b="9525"/>
            <wp:docPr id="14" name="Рисунок 14" descr="состояние и настройки устрой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остояние и настройки устройств"/>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124825" cy="5210175"/>
                    </a:xfrm>
                    <a:prstGeom prst="rect">
                      <a:avLst/>
                    </a:prstGeom>
                    <a:noFill/>
                    <a:ln>
                      <a:noFill/>
                    </a:ln>
                  </pic:spPr>
                </pic:pic>
              </a:graphicData>
            </a:graphic>
          </wp:inline>
        </w:drawing>
      </w:r>
    </w:p>
    <w:p w:rsidR="002104FE" w:rsidRPr="002104FE" w:rsidRDefault="002104FE" w:rsidP="002104FE">
      <w:pPr>
        <w:spacing w:after="225" w:line="240" w:lineRule="auto"/>
        <w:outlineLvl w:val="1"/>
        <w:rPr>
          <w:rFonts w:ascii="Alice" w:eastAsia="Times New Roman" w:hAnsi="Alice" w:cs="Times New Roman"/>
          <w:b/>
          <w:bCs/>
          <w:color w:val="3F282F"/>
          <w:sz w:val="37"/>
          <w:szCs w:val="37"/>
          <w:lang w:eastAsia="ru-RU"/>
        </w:rPr>
      </w:pPr>
      <w:r w:rsidRPr="002104FE">
        <w:rPr>
          <w:rFonts w:ascii="Alice" w:eastAsia="Times New Roman" w:hAnsi="Alice" w:cs="Times New Roman"/>
          <w:b/>
          <w:bCs/>
          <w:color w:val="3F282F"/>
          <w:sz w:val="37"/>
          <w:szCs w:val="37"/>
          <w:lang w:eastAsia="ru-RU"/>
        </w:rPr>
        <w:t>Добавление проводных устройств ввода-вывода в интеллектуальную домашнюю сеть</w:t>
      </w:r>
    </w:p>
    <w:p w:rsidR="002104FE" w:rsidRPr="002104FE" w:rsidRDefault="002104FE" w:rsidP="002104FE">
      <w:pPr>
        <w:spacing w:after="225" w:line="240" w:lineRule="auto"/>
        <w:outlineLvl w:val="2"/>
        <w:rPr>
          <w:rFonts w:ascii="Alice" w:eastAsia="Times New Roman" w:hAnsi="Alice" w:cs="Times New Roman"/>
          <w:b/>
          <w:bCs/>
          <w:color w:val="3F282F"/>
          <w:sz w:val="34"/>
          <w:szCs w:val="34"/>
          <w:lang w:eastAsia="ru-RU"/>
        </w:rPr>
      </w:pPr>
      <w:r w:rsidRPr="002104FE">
        <w:rPr>
          <w:rFonts w:ascii="Alice" w:eastAsia="Times New Roman" w:hAnsi="Alice" w:cs="Times New Roman"/>
          <w:b/>
          <w:bCs/>
          <w:color w:val="3F282F"/>
          <w:sz w:val="34"/>
          <w:szCs w:val="34"/>
          <w:lang w:eastAsia="ru-RU"/>
        </w:rPr>
        <w:t>Подключение устройства в сеть с помощью кабеля</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a. В поле «Выбор устройства» выберите значок «Газонный разбрызгиватель»(Lawn Sprinkler), а затем щелкните в рабочей области, где вы хотите разместить разбрызгиватель.</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б.  Присоединение газонного разбрызгивателя к домашнему шлюзу.</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В поле «Выбор типа устройства» щелкните значок [Подключения] (это выглядит как молния). Щелкните значок типа соединителя Copper Straight Through в поле «Выбор устройства». Затем нажмите значок «Разбрызгиватель» и подключите один конец кабеля к интерфейсу FastEthernet0 Sprinkler. Затем щелкните значок Home Gateway и подключите другой конец кабеля к доступному интерфейсу Ethernet.</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p>
    <w:p w:rsidR="002104FE" w:rsidRPr="002104FE" w:rsidRDefault="002104FE" w:rsidP="002104FE">
      <w:pPr>
        <w:spacing w:after="225" w:line="240" w:lineRule="auto"/>
        <w:outlineLvl w:val="2"/>
        <w:rPr>
          <w:rFonts w:ascii="Alice" w:eastAsia="Times New Roman" w:hAnsi="Alice" w:cs="Times New Roman"/>
          <w:b/>
          <w:bCs/>
          <w:color w:val="3F282F"/>
          <w:sz w:val="34"/>
          <w:szCs w:val="34"/>
          <w:lang w:eastAsia="ru-RU"/>
        </w:rPr>
      </w:pPr>
      <w:r w:rsidRPr="002104FE">
        <w:rPr>
          <w:rFonts w:ascii="Alice" w:eastAsia="Times New Roman" w:hAnsi="Alice" w:cs="Times New Roman"/>
          <w:b/>
          <w:bCs/>
          <w:color w:val="3F282F"/>
          <w:sz w:val="34"/>
          <w:szCs w:val="34"/>
          <w:lang w:eastAsia="ru-RU"/>
        </w:rPr>
        <w:t>Настройка разбрызгивателя для сетевого подключения</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а. Нажмите значок устройства разбрызгивателя в рабочей области, чтобы открыть окно устройства. Обратите внимание: прямо сейчас имя разбрызгиватель для газона является общим IoT0.</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Окно устройства откроется на вкладке «Спецификация», которая дает информацию об устройстве, которое может быть отредактировано.</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б. Перейдите на вкладку «Конфигурация», чтобы изменить настройки конфигурации устройства.</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На вкладке «Конфигурация» внесите следующие изменения в «Настройки»:</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 Установите отображаемое имя в Sprinkler1 (обратите внимание, что имя окна изменяется на Sprinkler1)</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 Установите сервер IoT на домашний шлюз</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Нажмите FastEthernet0 и измените IP-конфигурацию на DHCP.</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Закройте окно разбрызгивателя.</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с. Убедитесь, что разбрызгиватель находится в сети. Войдите в Home Gateway из планшета.</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noProof/>
          <w:color w:val="000000"/>
          <w:sz w:val="30"/>
          <w:szCs w:val="30"/>
          <w:lang w:eastAsia="ru-RU"/>
        </w:rPr>
        <w:drawing>
          <wp:inline distT="0" distB="0" distL="0" distR="0" wp14:anchorId="41DE44E3" wp14:editId="511E5558">
            <wp:extent cx="5353050" cy="3533775"/>
            <wp:effectExtent l="0" t="0" r="0" b="9525"/>
            <wp:docPr id="15" name="Рисунок 15" descr="форма для ввода паро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форма для ввода пароля"/>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53050" cy="3533775"/>
                    </a:xfrm>
                    <a:prstGeom prst="rect">
                      <a:avLst/>
                    </a:prstGeom>
                    <a:noFill/>
                    <a:ln>
                      <a:noFill/>
                    </a:ln>
                  </pic:spPr>
                </pic:pic>
              </a:graphicData>
            </a:graphic>
          </wp:inline>
        </w:drawing>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Устройство Sprinkler 1 теперь должно появиться в списке IoT Server — Devices.</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 </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noProof/>
          <w:color w:val="000000"/>
          <w:sz w:val="30"/>
          <w:szCs w:val="30"/>
          <w:lang w:eastAsia="ru-RU"/>
        </w:rPr>
        <w:drawing>
          <wp:inline distT="0" distB="0" distL="0" distR="0" wp14:anchorId="0705983A" wp14:editId="6415C9B3">
            <wp:extent cx="8143875" cy="5381625"/>
            <wp:effectExtent l="0" t="0" r="9525" b="9525"/>
            <wp:docPr id="16" name="Рисунок 16" descr="список подключенных устройств I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писок подключенных устройств Io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143875" cy="5381625"/>
                    </a:xfrm>
                    <a:prstGeom prst="rect">
                      <a:avLst/>
                    </a:prstGeom>
                    <a:noFill/>
                    <a:ln>
                      <a:noFill/>
                    </a:ln>
                  </pic:spPr>
                </pic:pic>
              </a:graphicData>
            </a:graphic>
          </wp:inline>
        </w:drawing>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Измените статус разбрызгивателя на включен. Для этого щёлкните по красной кнопке.</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noProof/>
          <w:color w:val="000000"/>
          <w:sz w:val="30"/>
          <w:szCs w:val="30"/>
          <w:lang w:eastAsia="ru-RU"/>
        </w:rPr>
        <w:drawing>
          <wp:inline distT="0" distB="0" distL="0" distR="0" wp14:anchorId="7CADA1CA" wp14:editId="0B7F4E11">
            <wp:extent cx="7419975" cy="904875"/>
            <wp:effectExtent l="0" t="0" r="9525" b="9525"/>
            <wp:docPr id="17" name="Рисунок 17" descr="кнопка включения разбрызгива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нопка включения разбрызгивателя"/>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419975" cy="904875"/>
                    </a:xfrm>
                    <a:prstGeom prst="rect">
                      <a:avLst/>
                    </a:prstGeom>
                    <a:noFill/>
                    <a:ln>
                      <a:noFill/>
                    </a:ln>
                  </pic:spPr>
                </pic:pic>
              </a:graphicData>
            </a:graphic>
          </wp:inline>
        </w:drawing>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У кнопки должен поменяться цвет на зелёный.</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noProof/>
          <w:color w:val="000000"/>
          <w:sz w:val="30"/>
          <w:szCs w:val="30"/>
          <w:lang w:eastAsia="ru-RU"/>
        </w:rPr>
        <w:drawing>
          <wp:inline distT="0" distB="0" distL="0" distR="0" wp14:anchorId="2C24AF7B" wp14:editId="5F175B59">
            <wp:extent cx="1143000" cy="1066800"/>
            <wp:effectExtent l="0" t="0" r="0" b="0"/>
            <wp:docPr id="18" name="Рисунок 18" descr="работающий разбрызгива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аботающий разбрызгиватель"/>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3000" cy="1066800"/>
                    </a:xfrm>
                    <a:prstGeom prst="rect">
                      <a:avLst/>
                    </a:prstGeom>
                    <a:noFill/>
                    <a:ln>
                      <a:noFill/>
                    </a:ln>
                  </pic:spPr>
                </pic:pic>
              </a:graphicData>
            </a:graphic>
          </wp:inline>
        </w:drawing>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Поменяется изображение разбрызгивателя на плане.</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Закройте окно планшета. Экспериментируйте, добавив другие типы IoT-устройств в интеллектуальную домашнюю сеть.</w:t>
      </w:r>
    </w:p>
    <w:p w:rsidR="002104FE" w:rsidRPr="002104FE" w:rsidRDefault="002104FE" w:rsidP="002104FE">
      <w:pPr>
        <w:spacing w:after="225" w:line="240" w:lineRule="auto"/>
        <w:outlineLvl w:val="1"/>
        <w:rPr>
          <w:rFonts w:ascii="Alice" w:eastAsia="Times New Roman" w:hAnsi="Alice" w:cs="Times New Roman"/>
          <w:b/>
          <w:bCs/>
          <w:color w:val="3F282F"/>
          <w:sz w:val="37"/>
          <w:szCs w:val="37"/>
          <w:lang w:eastAsia="ru-RU"/>
        </w:rPr>
      </w:pPr>
      <w:r w:rsidRPr="002104FE">
        <w:rPr>
          <w:rFonts w:ascii="Alice" w:eastAsia="Times New Roman" w:hAnsi="Alice" w:cs="Times New Roman"/>
          <w:b/>
          <w:bCs/>
          <w:color w:val="3F282F"/>
          <w:sz w:val="37"/>
          <w:szCs w:val="37"/>
          <w:lang w:eastAsia="ru-RU"/>
        </w:rPr>
        <w:t>Добавление беспроводных устройств ввода-вывода в интеллектуальную домашнюю сеть</w:t>
      </w:r>
    </w:p>
    <w:p w:rsidR="002104FE" w:rsidRPr="002104FE" w:rsidRDefault="002104FE" w:rsidP="002104FE">
      <w:pPr>
        <w:spacing w:after="225" w:line="240" w:lineRule="auto"/>
        <w:outlineLvl w:val="2"/>
        <w:rPr>
          <w:rFonts w:ascii="Alice" w:eastAsia="Times New Roman" w:hAnsi="Alice" w:cs="Times New Roman"/>
          <w:b/>
          <w:bCs/>
          <w:color w:val="3F282F"/>
          <w:sz w:val="34"/>
          <w:szCs w:val="34"/>
          <w:lang w:eastAsia="ru-RU"/>
        </w:rPr>
      </w:pPr>
      <w:r w:rsidRPr="002104FE">
        <w:rPr>
          <w:rFonts w:ascii="Alice" w:eastAsia="Times New Roman" w:hAnsi="Alice" w:cs="Times New Roman"/>
          <w:b/>
          <w:bCs/>
          <w:color w:val="3F282F"/>
          <w:sz w:val="34"/>
          <w:szCs w:val="34"/>
          <w:lang w:eastAsia="ru-RU"/>
        </w:rPr>
        <w:t>Добавление беспроводного устройства в сеть</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д. В поле «Выбор конкретного устройства» щелкните значок «Детектор ветра», а затем щелкните в рабочей области, где вы хотите разместить детектор ветра.</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Выбор устройства</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noProof/>
          <w:color w:val="000000"/>
          <w:sz w:val="30"/>
          <w:szCs w:val="30"/>
          <w:lang w:eastAsia="ru-RU"/>
        </w:rPr>
        <w:drawing>
          <wp:inline distT="0" distB="0" distL="0" distR="0" wp14:anchorId="166CC725" wp14:editId="37B42EC3">
            <wp:extent cx="8639175" cy="1114425"/>
            <wp:effectExtent l="0" t="0" r="9525" b="9525"/>
            <wp:docPr id="19" name="Рисунок 19" descr="Выбор умного устрой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Выбор умного устройств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9175" cy="1114425"/>
                    </a:xfrm>
                    <a:prstGeom prst="rect">
                      <a:avLst/>
                    </a:prstGeom>
                    <a:noFill/>
                    <a:ln>
                      <a:noFill/>
                    </a:ln>
                  </pic:spPr>
                </pic:pic>
              </a:graphicData>
            </a:graphic>
          </wp:inline>
        </w:drawing>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noProof/>
          <w:color w:val="000000"/>
          <w:sz w:val="30"/>
          <w:szCs w:val="30"/>
          <w:lang w:eastAsia="ru-RU"/>
        </w:rPr>
        <w:drawing>
          <wp:inline distT="0" distB="0" distL="0" distR="0" wp14:anchorId="66209887" wp14:editId="71227D56">
            <wp:extent cx="885825" cy="828675"/>
            <wp:effectExtent l="0" t="0" r="9525" b="9525"/>
            <wp:docPr id="20" name="Рисунок 20" descr="Детектор ве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Детектор ветра"/>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5825" cy="828675"/>
                    </a:xfrm>
                    <a:prstGeom prst="rect">
                      <a:avLst/>
                    </a:prstGeom>
                    <a:noFill/>
                    <a:ln>
                      <a:noFill/>
                    </a:ln>
                  </pic:spPr>
                </pic:pic>
              </a:graphicData>
            </a:graphic>
          </wp:inline>
        </w:drawing>
      </w:r>
    </w:p>
    <w:p w:rsidR="002104FE" w:rsidRPr="002104FE" w:rsidRDefault="002104FE" w:rsidP="002104FE">
      <w:pPr>
        <w:spacing w:after="0"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е. Добавьте беспроводной модуль в детектор ветра.</w:t>
      </w:r>
      <w:r w:rsidRPr="002104FE">
        <w:rPr>
          <w:rFonts w:ascii="Alice" w:eastAsia="Times New Roman" w:hAnsi="Alice" w:cs="Times New Roman"/>
          <w:color w:val="000000"/>
          <w:sz w:val="30"/>
          <w:szCs w:val="30"/>
          <w:lang w:eastAsia="ru-RU"/>
        </w:rPr>
        <w:br/>
        <w:t>Нажмите значок Wind Detector в рабочей области, чтобы открыть окно устройства IoT. В правом нижнем углу окна устройства IoT нажмите кнопку «Дополнительно». Обратите внимание, что в верхней части окна видны больше вкладок. Перейдите на вкладку «Конфигурация ввода-вывода».</w:t>
      </w:r>
    </w:p>
    <w:p w:rsidR="002104FE" w:rsidRPr="002104FE" w:rsidRDefault="002104FE" w:rsidP="002104FE">
      <w:pPr>
        <w:spacing w:after="0"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noProof/>
          <w:color w:val="000000"/>
          <w:sz w:val="30"/>
          <w:szCs w:val="30"/>
          <w:lang w:eastAsia="ru-RU"/>
        </w:rPr>
        <w:drawing>
          <wp:inline distT="0" distB="0" distL="0" distR="0" wp14:anchorId="0B8854D4" wp14:editId="09D7689C">
            <wp:extent cx="5372100" cy="2962275"/>
            <wp:effectExtent l="0" t="0" r="0" b="9525"/>
            <wp:docPr id="21" name="Рисунок 21" descr="характеристика wind det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характеристика wind detecto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72100" cy="2962275"/>
                    </a:xfrm>
                    <a:prstGeom prst="rect">
                      <a:avLst/>
                    </a:prstGeom>
                    <a:noFill/>
                    <a:ln>
                      <a:noFill/>
                    </a:ln>
                  </pic:spPr>
                </pic:pic>
              </a:graphicData>
            </a:graphic>
          </wp:inline>
        </w:drawing>
      </w:r>
      <w:r w:rsidRPr="002104FE">
        <w:rPr>
          <w:rFonts w:ascii="Alice" w:eastAsia="Times New Roman" w:hAnsi="Alice" w:cs="Times New Roman"/>
          <w:color w:val="000000"/>
          <w:sz w:val="30"/>
          <w:szCs w:val="30"/>
          <w:lang w:eastAsia="ru-RU"/>
        </w:rPr>
        <w:br/>
        <w:t>Измените выпадающий список Network Adapter на PT-IOT-NM-1W, который является беспроводным адаптером.</w:t>
      </w:r>
    </w:p>
    <w:p w:rsidR="002104FE" w:rsidRPr="002104FE" w:rsidRDefault="002104FE" w:rsidP="002104FE">
      <w:pPr>
        <w:spacing w:after="0"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е. Настройте детектор ветра для беспроводной сети.</w:t>
      </w:r>
      <w:r w:rsidRPr="002104FE">
        <w:rPr>
          <w:rFonts w:ascii="Alice" w:eastAsia="Times New Roman" w:hAnsi="Alice" w:cs="Times New Roman"/>
          <w:color w:val="000000"/>
          <w:sz w:val="30"/>
          <w:szCs w:val="30"/>
          <w:lang w:eastAsia="ru-RU"/>
        </w:rPr>
        <w:br/>
        <w:t>Перейдите на вкладку Конфигурация. Измените отображаемое имя на Wind_Detector и измените IoT-сервер на Home Gateway.</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noProof/>
          <w:color w:val="000000"/>
          <w:sz w:val="30"/>
          <w:szCs w:val="30"/>
          <w:lang w:eastAsia="ru-RU"/>
        </w:rPr>
        <w:drawing>
          <wp:inline distT="0" distB="0" distL="0" distR="0" wp14:anchorId="082AFE12" wp14:editId="61D7C64C">
            <wp:extent cx="5343525" cy="6696075"/>
            <wp:effectExtent l="0" t="0" r="9525" b="9525"/>
            <wp:docPr id="22" name="Рисунок 22" descr="глобальные настройки wind det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глобальные настройки wind detecto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43525" cy="6696075"/>
                    </a:xfrm>
                    <a:prstGeom prst="rect">
                      <a:avLst/>
                    </a:prstGeom>
                    <a:noFill/>
                    <a:ln>
                      <a:noFill/>
                    </a:ln>
                  </pic:spPr>
                </pic:pic>
              </a:graphicData>
            </a:graphic>
          </wp:inline>
        </w:drawing>
      </w:r>
    </w:p>
    <w:p w:rsidR="002104FE" w:rsidRPr="002104FE" w:rsidRDefault="002104FE" w:rsidP="002104FE">
      <w:pPr>
        <w:spacing w:after="0"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Затем щелкните Wireless0 в левой панели. Измените тип аутентификации на WPA2-PSK и в поле PSC Pass Phrase введите mySecretKey. Это настройки беспроводной сети  домашнего шлюза (Home Gateway), которые вы записали в части 1.</w:t>
      </w:r>
      <w:r w:rsidRPr="002104FE">
        <w:rPr>
          <w:rFonts w:ascii="Alice" w:eastAsia="Times New Roman" w:hAnsi="Alice" w:cs="Times New Roman"/>
          <w:color w:val="000000"/>
          <w:sz w:val="30"/>
          <w:szCs w:val="30"/>
          <w:lang w:eastAsia="ru-RU"/>
        </w:rPr>
        <w:br/>
        <w:t>Между детектором ветра и Домашним шлюзом должно быть установлено беспроводное соединение.</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noProof/>
          <w:color w:val="000000"/>
          <w:sz w:val="30"/>
          <w:szCs w:val="30"/>
          <w:lang w:eastAsia="ru-RU"/>
        </w:rPr>
        <w:drawing>
          <wp:inline distT="0" distB="0" distL="0" distR="0" wp14:anchorId="74619CBA" wp14:editId="5EA0E70B">
            <wp:extent cx="1152525" cy="1419225"/>
            <wp:effectExtent l="0" t="0" r="9525" b="9525"/>
            <wp:docPr id="23" name="Рисунок 23" descr="работающий детектор ве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работающий детектор ветр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52525" cy="1419225"/>
                    </a:xfrm>
                    <a:prstGeom prst="rect">
                      <a:avLst/>
                    </a:prstGeom>
                    <a:noFill/>
                    <a:ln>
                      <a:noFill/>
                    </a:ln>
                  </pic:spPr>
                </pic:pic>
              </a:graphicData>
            </a:graphic>
          </wp:inline>
        </w:drawing>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г. Убедитесь, что детектор ветра находится в сети.</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Войдите в Home Gateway с помощью планшета.</w:t>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noProof/>
          <w:color w:val="000000"/>
          <w:sz w:val="30"/>
          <w:szCs w:val="30"/>
          <w:lang w:eastAsia="ru-RU"/>
        </w:rPr>
        <w:drawing>
          <wp:inline distT="0" distB="0" distL="0" distR="0" wp14:anchorId="5FC68181" wp14:editId="08FA5A6D">
            <wp:extent cx="5353050" cy="3533775"/>
            <wp:effectExtent l="0" t="0" r="0" b="9525"/>
            <wp:docPr id="24" name="Рисунок 24" descr="форма для ввода паро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форма для ввода пароля"/>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53050" cy="3533775"/>
                    </a:xfrm>
                    <a:prstGeom prst="rect">
                      <a:avLst/>
                    </a:prstGeom>
                    <a:noFill/>
                    <a:ln>
                      <a:noFill/>
                    </a:ln>
                  </pic:spPr>
                </pic:pic>
              </a:graphicData>
            </a:graphic>
          </wp:inline>
        </w:drawing>
      </w:r>
    </w:p>
    <w:p w:rsidR="002104FE" w:rsidRPr="002104FE" w:rsidRDefault="002104FE" w:rsidP="002104FE">
      <w:pPr>
        <w:spacing w:after="225" w:line="240" w:lineRule="auto"/>
        <w:jc w:val="both"/>
        <w:rPr>
          <w:rFonts w:ascii="Alice" w:eastAsia="Times New Roman" w:hAnsi="Alice" w:cs="Times New Roman"/>
          <w:color w:val="000000"/>
          <w:sz w:val="30"/>
          <w:szCs w:val="30"/>
          <w:lang w:eastAsia="ru-RU"/>
        </w:rPr>
      </w:pPr>
      <w:r w:rsidRPr="002104FE">
        <w:rPr>
          <w:rFonts w:ascii="Alice" w:eastAsia="Times New Roman" w:hAnsi="Alice" w:cs="Times New Roman"/>
          <w:color w:val="000000"/>
          <w:sz w:val="30"/>
          <w:szCs w:val="30"/>
          <w:lang w:eastAsia="ru-RU"/>
        </w:rPr>
        <w:t>Устройство Wind Detector теперь должно появиться в списке IoT Server — Devices.</w:t>
      </w:r>
    </w:p>
    <w:p w:rsidR="002104FE" w:rsidRPr="002104FE" w:rsidRDefault="002104FE" w:rsidP="002104FE">
      <w:pPr>
        <w:spacing w:line="240" w:lineRule="auto"/>
        <w:jc w:val="both"/>
        <w:rPr>
          <w:rFonts w:ascii="Alice" w:eastAsia="Times New Roman" w:hAnsi="Alice" w:cs="Times New Roman"/>
          <w:color w:val="000000"/>
          <w:sz w:val="30"/>
          <w:szCs w:val="30"/>
          <w:lang w:eastAsia="ru-RU"/>
        </w:rPr>
      </w:pPr>
    </w:p>
    <w:p w:rsidR="006159B7" w:rsidRDefault="006159B7"/>
    <w:sectPr w:rsidR="006159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obster">
    <w:panose1 w:val="00000500000000000000"/>
    <w:charset w:val="00"/>
    <w:family w:val="auto"/>
    <w:pitch w:val="variable"/>
    <w:sig w:usb0="20000207" w:usb1="00000001" w:usb2="00000000" w:usb3="00000000" w:csb0="00000197" w:csb1="00000000"/>
  </w:font>
  <w:font w:name="Alice">
    <w:altName w:val="Times New Roman"/>
    <w:panose1 w:val="020B06040202020202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7362"/>
    <w:multiLevelType w:val="multilevel"/>
    <w:tmpl w:val="970E8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8269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4FE"/>
    <w:rsid w:val="0014754C"/>
    <w:rsid w:val="002104FE"/>
    <w:rsid w:val="006159B7"/>
    <w:rsid w:val="006D4B62"/>
    <w:rsid w:val="009A4E6B"/>
    <w:rsid w:val="009A6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AF296E-29AC-4D6F-9C1E-E208FCD9B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5426789">
      <w:bodyDiv w:val="1"/>
      <w:marLeft w:val="0"/>
      <w:marRight w:val="0"/>
      <w:marTop w:val="0"/>
      <w:marBottom w:val="0"/>
      <w:divBdr>
        <w:top w:val="none" w:sz="0" w:space="0" w:color="auto"/>
        <w:left w:val="none" w:sz="0" w:space="0" w:color="auto"/>
        <w:bottom w:val="none" w:sz="0" w:space="0" w:color="auto"/>
        <w:right w:val="none" w:sz="0" w:space="0" w:color="auto"/>
      </w:divBdr>
      <w:divsChild>
        <w:div w:id="471799536">
          <w:marLeft w:val="225"/>
          <w:marRight w:val="225"/>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hyperlink" Target="http://caexpert.ru/wp-content/uploads/2018/10/Packet-Tracer-%D0%A3%D0%BC%D0%BD%D1%8B%D0%B9-%D0%B4%D0%BE%D0%BC.zip" TargetMode="Externa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caexpert.ru/wp-content/uploads/2018/10/Packet-Tracer-%D0%A3%D0%BC%D0%BD%D1%8B%D0%B9-%D0%B4%D0%BE%D0%BC.zip" TargetMode="Externa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1070</Words>
  <Characters>6101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Мурат Кунелбаев</cp:lastModifiedBy>
  <cp:revision>2</cp:revision>
  <dcterms:created xsi:type="dcterms:W3CDTF">2024-01-07T13:11:00Z</dcterms:created>
  <dcterms:modified xsi:type="dcterms:W3CDTF">2024-01-07T13:11:00Z</dcterms:modified>
</cp:coreProperties>
</file>